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D4842" w:rsidRDefault="008D4842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D4842" w:rsidRPr="008D4842" w:rsidRDefault="008D4842" w:rsidP="008D4842">
      <w:pPr>
        <w:rPr>
          <w:lang w:eastAsia="ru-RU"/>
        </w:rPr>
      </w:pPr>
    </w:p>
    <w:p w:rsidR="008D4842" w:rsidRDefault="008D4842" w:rsidP="008D4842">
      <w:pPr>
        <w:rPr>
          <w:lang w:eastAsia="ru-RU"/>
        </w:rPr>
      </w:pPr>
    </w:p>
    <w:p w:rsidR="007543E9" w:rsidRPr="00B87991" w:rsidRDefault="008D4842" w:rsidP="00754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lang w:eastAsia="ru-RU"/>
        </w:rPr>
        <w:tab/>
      </w:r>
      <w:r w:rsidR="007543E9" w:rsidRPr="00B87991">
        <w:rPr>
          <w:rFonts w:ascii="Arial" w:hAnsi="Arial" w:cs="Arial"/>
          <w:b/>
          <w:bCs/>
          <w:color w:val="000000" w:themeColor="text1"/>
          <w:sz w:val="28"/>
          <w:szCs w:val="28"/>
        </w:rPr>
        <w:t>Вопрос:</w:t>
      </w:r>
      <w:r w:rsidR="007543E9" w:rsidRPr="00B87991">
        <w:rPr>
          <w:rFonts w:ascii="Arial" w:hAnsi="Arial" w:cs="Arial"/>
          <w:color w:val="000000" w:themeColor="text1"/>
          <w:sz w:val="28"/>
          <w:szCs w:val="28"/>
        </w:rPr>
        <w:t xml:space="preserve"> О выполнении организацией функций налогового агента по НДФЛ в отношении доходов, являющихся объектом налогообложения НПД, и </w:t>
      </w:r>
      <w:bookmarkStart w:id="0" w:name="_GoBack"/>
      <w:r w:rsidR="007543E9" w:rsidRPr="00B87991">
        <w:rPr>
          <w:rFonts w:ascii="Arial" w:hAnsi="Arial" w:cs="Arial"/>
          <w:color w:val="000000" w:themeColor="text1"/>
          <w:sz w:val="28"/>
          <w:szCs w:val="28"/>
        </w:rPr>
        <w:t>страховых взносах с выплат физлицам, применяющим НПД</w:t>
      </w:r>
      <w:bookmarkEnd w:id="0"/>
      <w:r w:rsidR="007543E9" w:rsidRPr="00B8799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7543E9" w:rsidRPr="00B87991" w:rsidRDefault="007543E9" w:rsidP="007543E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7543E9" w:rsidRPr="00B87991" w:rsidRDefault="007543E9" w:rsidP="00754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</w:p>
    <w:p w:rsidR="007543E9" w:rsidRPr="00B87991" w:rsidRDefault="007543E9" w:rsidP="00754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Департамент налоговой политики рассмотрел обращение от 06.04.2021 и сообщает, что в соответствии с </w:t>
      </w:r>
      <w:hyperlink r:id="rId10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Регламентом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Минфина России, утвержденным приказом Минфина России от 14.09.2018 N 194н, в Минфине России, если законодательством не установлено иное, не рассматриваются по существу обращения по оценке конкретных хозяйственных ситуаций.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Вместе с тем в соответствии со </w:t>
      </w:r>
      <w:hyperlink r:id="rId11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статьей 34.2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Налогового кодекса Российской Федерации (далее - Кодекс) по вопросу налогообложения доходов физических лиц разъясняем следующее.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Согласно </w:t>
      </w:r>
      <w:hyperlink r:id="rId12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пункту 1 статьи 210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форме, или право на </w:t>
      </w:r>
      <w:proofErr w:type="gramStart"/>
      <w:r w:rsidRPr="00B87991">
        <w:rPr>
          <w:rFonts w:ascii="Arial" w:hAnsi="Arial" w:cs="Arial"/>
          <w:color w:val="000000" w:themeColor="text1"/>
          <w:sz w:val="28"/>
          <w:szCs w:val="28"/>
        </w:rPr>
        <w:t>распоряжение</w:t>
      </w:r>
      <w:proofErr w:type="gramEnd"/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которыми у него возникло, а также доходы в виде материальной выгоды, определяемой в соответствии со </w:t>
      </w:r>
      <w:hyperlink r:id="rId13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статьей 212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Кодекса.</w:t>
      </w:r>
    </w:p>
    <w:p w:rsidR="007543E9" w:rsidRPr="00B87991" w:rsidRDefault="007543E9" w:rsidP="00754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43E9" w:rsidRPr="00B87991" w:rsidRDefault="007543E9" w:rsidP="007543E9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На основании </w:t>
      </w:r>
      <w:hyperlink r:id="rId14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пункта 1 статьи 226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Кодекса, в частности, российские организации, от которых или в результате отношений с которыми налогоплательщик получил доходы, указанные в </w:t>
      </w:r>
      <w:hyperlink r:id="rId15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пункте 2 статьи 226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Кодекса, обязаны исчислить, удержать у налогоплательщика и уплатить сумму налога, исчисленную в соответствии со </w:t>
      </w:r>
      <w:hyperlink r:id="rId16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статьей 224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Кодекса, с учетом особенностей, предусмотренных </w:t>
      </w:r>
      <w:hyperlink r:id="rId17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статьей 226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Кодекса.</w:t>
      </w:r>
      <w:proofErr w:type="gramEnd"/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lastRenderedPageBreak/>
        <w:t>Указанные лица именуются в главе 23 "Налог на доходы физических лиц" Кодекса налоговыми агентами.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8" w:history="1">
        <w:proofErr w:type="gramStart"/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Пунктом 2 статьи 226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 установлено, что исчисление сумм и уплата налога в соответствии со </w:t>
      </w:r>
      <w:hyperlink r:id="rId19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статьей 226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 производятся в отношении всех доходов налогоплательщика, источником которых является налоговый агент, с зачетом ранее удержанных сумм налога (за исключением доходов, в отношении которых исчисление сумм налога производится в соответствии со </w:t>
      </w:r>
      <w:hyperlink r:id="rId20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статьей 214.7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Кодекса), а в случаях и порядке, предусмотренных </w:t>
      </w:r>
      <w:hyperlink r:id="rId21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статьей 227.1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</w:t>
      </w:r>
      <w:proofErr w:type="gramEnd"/>
      <w:r w:rsidRPr="00B87991">
        <w:rPr>
          <w:rFonts w:ascii="Arial" w:hAnsi="Arial" w:cs="Arial"/>
          <w:color w:val="000000" w:themeColor="text1"/>
          <w:sz w:val="28"/>
          <w:szCs w:val="28"/>
        </w:rPr>
        <w:t>, также с учетом уменьшения на суммы фиксированных авансовых платежей, уплаченных налогоплательщиком.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Особенности исчисления и (или) уплаты налога по отдельным видам доходов устанавливаются </w:t>
      </w:r>
      <w:hyperlink r:id="rId22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статьями 214.3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3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214.4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4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214.5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5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214.6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6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214.7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7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226.1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8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227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hyperlink r:id="rId29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228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</w:t>
      </w:r>
      <w:hyperlink r:id="rId30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пунктом 3 статьи 226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 исчисление сумм налога производится налоговыми агентами на дату фактического получения дохода, определяемую в соответствии со </w:t>
      </w:r>
      <w:hyperlink r:id="rId31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статьей 223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Кодекса, нарастающим итогом с начала налогового периода применительно ко всем доходам, в отношении которых применяется налоговая ставка, установленная </w:t>
      </w:r>
      <w:hyperlink r:id="rId32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пунктом 1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или </w:t>
      </w:r>
      <w:hyperlink r:id="rId33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3.1 статьи 224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Кодекса, начисленным налогоплательщику за данный период, с зачетом удержанной в предыдущие</w:t>
      </w:r>
      <w:proofErr w:type="gramEnd"/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месяцы текущего налогового периода суммы налога.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На основании </w:t>
      </w:r>
      <w:hyperlink r:id="rId34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части 1 статьи 2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 (далее - Федеральный закон, НПД соответственно) применять специальный налоговый режим НПД вправе физические лица, в том числе индивидуальные предприниматели, местом </w:t>
      </w:r>
      <w:proofErr w:type="gramStart"/>
      <w:r w:rsidRPr="00B87991">
        <w:rPr>
          <w:rFonts w:ascii="Arial" w:hAnsi="Arial" w:cs="Arial"/>
          <w:color w:val="000000" w:themeColor="text1"/>
          <w:sz w:val="28"/>
          <w:szCs w:val="28"/>
        </w:rPr>
        <w:t>ведения</w:t>
      </w:r>
      <w:proofErr w:type="gramEnd"/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деятельности которых является территория любого из субъектов Российской Федерации, включенных в эксперимент и указанных в </w:t>
      </w:r>
      <w:hyperlink r:id="rId35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части 1 статьи 1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</w:t>
      </w:r>
      <w:hyperlink r:id="rId36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частью 1 статьи 6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объектом налогообложения НПД признаются доходы от реализации товаров (работ, услуг, имущественных прав).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Ограничения, связанные с применением Федерального </w:t>
      </w:r>
      <w:hyperlink r:id="rId37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закона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, установлены </w:t>
      </w:r>
      <w:hyperlink r:id="rId38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частью 2 статьи 4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hyperlink r:id="rId39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частью 2 статьи 6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Так, согласно </w:t>
      </w:r>
      <w:hyperlink r:id="rId40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пункту 7 части 2 статьи 4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не вправе применять специальный налоговый режим НПД лица, </w:t>
      </w:r>
      <w:r w:rsidRPr="00B87991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hyperlink r:id="rId41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частью 4 статьи 15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>Кроме того, не признаются объектом налогообложения НПД доходы от оказания (выполнения) физическими лицами услуг (работ) по гражданско-правовым договорам, при условии, что заказчиками услуг (работ) выступают работодатели указанных физических лиц или лица, бывшие их работодателями менее двух лет назад (</w:t>
      </w:r>
      <w:hyperlink r:id="rId42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пункт 8 части 2 статьи 6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закона).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Одновременно сообщаем, что согласно </w:t>
      </w:r>
      <w:hyperlink r:id="rId43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части 8 статьи 2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физические лица, применяющие специальный налоговый режим НПД, освобождаются от налогообложения налогом на доходы физических лиц в отношении доходов, являющихся объектом налогообложения НПД.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7991">
        <w:rPr>
          <w:rFonts w:ascii="Arial" w:hAnsi="Arial" w:cs="Arial"/>
          <w:color w:val="000000" w:themeColor="text1"/>
          <w:sz w:val="28"/>
          <w:szCs w:val="28"/>
        </w:rPr>
        <w:t>Таким образом, исчисление и удержание сумм налога на доходы физических лиц налоговым агентом в отношении доходов, являющихся объектом налогообложения НПД, не производятся.</w:t>
      </w:r>
    </w:p>
    <w:p w:rsidR="007543E9" w:rsidRPr="00B87991" w:rsidRDefault="007543E9" w:rsidP="007543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Также сообщаем, что на основании </w:t>
      </w:r>
      <w:hyperlink r:id="rId44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части 1 статьи 15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выплаты и иные вознаграждения, полученные налогоплательщиками - физическими лицами, не являющимися индивидуальными предпринимателями, подлежащие учету при определении налоговой базы по НПД, не признаются объектом обложения страховыми взносами для плательщиков страховых взносов - организаций в случае наличия у таких плательщиков чека, сформированного налогоплательщиком НПД в порядке, предусмотренном </w:t>
      </w:r>
      <w:hyperlink r:id="rId45" w:history="1">
        <w:r w:rsidRPr="00B87991">
          <w:rPr>
            <w:rFonts w:ascii="Arial" w:hAnsi="Arial" w:cs="Arial"/>
            <w:color w:val="000000" w:themeColor="text1"/>
            <w:sz w:val="28"/>
            <w:szCs w:val="28"/>
          </w:rPr>
          <w:t>статьей 14</w:t>
        </w:r>
      </w:hyperlink>
      <w:r w:rsidRPr="00B87991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закона.</w:t>
      </w:r>
      <w:proofErr w:type="gramEnd"/>
    </w:p>
    <w:p w:rsidR="002E666B" w:rsidRDefault="002E666B" w:rsidP="00754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</w:pPr>
    </w:p>
    <w:p w:rsidR="00B87991" w:rsidRDefault="00B87991" w:rsidP="00754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</w:pPr>
    </w:p>
    <w:p w:rsidR="00B87991" w:rsidRDefault="00B87991" w:rsidP="00B879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 xml:space="preserve">                                       Основание:</w:t>
      </w:r>
      <w:r w:rsidRPr="00B87991">
        <w:t xml:space="preserve"> </w:t>
      </w:r>
      <w:r w:rsidRPr="00B87991">
        <w:rPr>
          <w:rFonts w:ascii="Arial" w:hAnsi="Arial" w:cs="Arial"/>
          <w:b/>
          <w:color w:val="000000" w:themeColor="text1"/>
          <w:sz w:val="28"/>
          <w:szCs w:val="28"/>
          <w:lang w:eastAsia="ru-RU"/>
        </w:rPr>
        <w:t>Письмо Минфина России от 07.06.2021 N 03-04-05/44553</w:t>
      </w:r>
    </w:p>
    <w:sectPr w:rsidR="00B87991" w:rsidSect="00156A6E">
      <w:footerReference w:type="default" r:id="rId4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B8" w:rsidRDefault="008D07B8" w:rsidP="00830148">
      <w:pPr>
        <w:spacing w:after="0" w:line="240" w:lineRule="auto"/>
      </w:pPr>
      <w:r>
        <w:separator/>
      </w:r>
    </w:p>
  </w:endnote>
  <w:end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D36CAEC" wp14:editId="7A139A18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B8" w:rsidRDefault="008D07B8" w:rsidP="00830148">
      <w:pPr>
        <w:spacing w:after="0" w:line="240" w:lineRule="auto"/>
      </w:pPr>
      <w:r>
        <w:separator/>
      </w:r>
    </w:p>
  </w:footnote>
  <w:foot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408E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543E9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4842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87991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AD76501BDC656D067A106D1D58759EC6F300E6924293D9366C8146633657DEF1C649F57543DCCD251E4BD304D105422886133AC99BEA8EA8M2E" TargetMode="External"/><Relationship Id="rId18" Type="http://schemas.openxmlformats.org/officeDocument/2006/relationships/hyperlink" Target="consultantplus://offline/ref=EFAD76501BDC656D067A106D1D58759EC6F300E6924293D9366C8146633657DEF1C649F57042D8C82F414EC615890A4630981423D599E8A8MDE" TargetMode="External"/><Relationship Id="rId26" Type="http://schemas.openxmlformats.org/officeDocument/2006/relationships/hyperlink" Target="consultantplus://offline/ref=EFAD76501BDC656D067A106D1D58759EC6F300E6924293D9366C8146633657DEF1C649F57D40DFC92F414EC615890A4630981423D599E8A8MDE" TargetMode="External"/><Relationship Id="rId39" Type="http://schemas.openxmlformats.org/officeDocument/2006/relationships/hyperlink" Target="consultantplus://offline/ref=EFAD76501BDC656D067A106D1D58759EC6FE06E4944993D9366C8146633657DEF1C649F57542DDC8231E4BD304D105422886133AC99BEA8EA8M2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AD76501BDC656D067A106D1D58759EC6F300E6924293D9366C8146633657DEF1C649F5754ADAC92F414EC615890A4630981423D599E8A8MDE" TargetMode="External"/><Relationship Id="rId34" Type="http://schemas.openxmlformats.org/officeDocument/2006/relationships/hyperlink" Target="consultantplus://offline/ref=EFAD76501BDC656D067A106D1D58759EC6FE06E4944993D9366C8146633657DEF1C649F17E168C8A71181D845E840F5E2C9811A3MCE" TargetMode="External"/><Relationship Id="rId42" Type="http://schemas.openxmlformats.org/officeDocument/2006/relationships/hyperlink" Target="consultantplus://offline/ref=EFAD76501BDC656D067A106D1D58759EC6FE06E4944993D9366C8146633657DEF1C649F57542DDC9211E4BD304D105422886133AC99BEA8EA8M2E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AD76501BDC656D067A106D1D58759EC6F300E6924293D9366C8146633657DEF1C649F57543DCCF231E4BD304D105422886133AC99BEA8EA8M2E" TargetMode="External"/><Relationship Id="rId17" Type="http://schemas.openxmlformats.org/officeDocument/2006/relationships/hyperlink" Target="consultantplus://offline/ref=EFAD76501BDC656D067A106D1D58759EC6F300E6924293D9366C8146633657DEF1C649F57543D9CB231E4BD304D105422886133AC99BEA8EA8M2E" TargetMode="External"/><Relationship Id="rId25" Type="http://schemas.openxmlformats.org/officeDocument/2006/relationships/hyperlink" Target="consultantplus://offline/ref=EFAD76501BDC656D067A106D1D58759EC6F300E6924293D9366C8146633657DEF1C649FC7C47DAC570445BD74D860E5E2E9F0D3FD79BAEMBE" TargetMode="External"/><Relationship Id="rId33" Type="http://schemas.openxmlformats.org/officeDocument/2006/relationships/hyperlink" Target="consultantplus://offline/ref=EFAD76501BDC656D067A106D1D58759EC6F300E6924293D9366C8146633657DEF1C649F57C4BDACF2F414EC615890A4630981423D599E8A8MDE" TargetMode="External"/><Relationship Id="rId38" Type="http://schemas.openxmlformats.org/officeDocument/2006/relationships/hyperlink" Target="consultantplus://offline/ref=EFAD76501BDC656D067A106D1D58759EC6FE06E4944993D9366C8146633657DEF1C649F57542DDCD221E4BD304D105422886133AC99BEA8EA8M2E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AD76501BDC656D067A106D1D58759EC6F300E6924293D9366C8146633657DEF1C649F57543D9CA251E4BD304D105422886133AC99BEA8EA8M2E" TargetMode="External"/><Relationship Id="rId20" Type="http://schemas.openxmlformats.org/officeDocument/2006/relationships/hyperlink" Target="consultantplus://offline/ref=EFAD76501BDC656D067A106D1D58759EC6F300E6924293D9366C8146633657DEF1C649F57D40DFC92F414EC615890A4630981423D599E8A8MDE" TargetMode="External"/><Relationship Id="rId29" Type="http://schemas.openxmlformats.org/officeDocument/2006/relationships/hyperlink" Target="consultantplus://offline/ref=EFAD76501BDC656D067A106D1D58759EC6F300E6924293D9366C8146633657DEF1C649F57543D9C7251E4BD304D105422886133AC99BEA8EA8M2E" TargetMode="External"/><Relationship Id="rId41" Type="http://schemas.openxmlformats.org/officeDocument/2006/relationships/hyperlink" Target="consultantplus://offline/ref=EFAD76501BDC656D067A106D1D58759EC6FE06E4944993D9366C8146633657DEF1C649F57542DCCA271E4BD304D105422886133AC99BEA8EA8M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AD76501BDC656D067A106D1D58759EC6F300E7944293D9366C8146633657DEF1C649F77D45D4C570445BD74D860E5E2E9F0D3FD79BAEMBE" TargetMode="External"/><Relationship Id="rId24" Type="http://schemas.openxmlformats.org/officeDocument/2006/relationships/hyperlink" Target="consultantplus://offline/ref=EFAD76501BDC656D067A106D1D58759EC6F300E6924293D9366C8146633657DEF1C649F3764ADDC570445BD74D860E5E2E9F0D3FD79BAEMBE" TargetMode="External"/><Relationship Id="rId32" Type="http://schemas.openxmlformats.org/officeDocument/2006/relationships/hyperlink" Target="consultantplus://offline/ref=EFAD76501BDC656D067A106D1D58759EC6F300E6924293D9366C8146633657DEF1C649F57C4BDBCE2F414EC615890A4630981423D599E8A8MDE" TargetMode="External"/><Relationship Id="rId37" Type="http://schemas.openxmlformats.org/officeDocument/2006/relationships/hyperlink" Target="consultantplus://offline/ref=EFAD76501BDC656D067A106D1D58759EC6FE06E4944993D9366C8146633657DEE3C611F97744C3CE230B1D8242A8M5E" TargetMode="External"/><Relationship Id="rId40" Type="http://schemas.openxmlformats.org/officeDocument/2006/relationships/hyperlink" Target="consultantplus://offline/ref=EFAD76501BDC656D067A106D1D58759EC6FE06E4944993D9366C8146633657DEF1C649F57542DDCA271E4BD304D105422886133AC99BEA8EA8M2E" TargetMode="External"/><Relationship Id="rId45" Type="http://schemas.openxmlformats.org/officeDocument/2006/relationships/hyperlink" Target="consultantplus://offline/ref=EFAD76501BDC656D067A106D1D58759EC6FE06E4944993D9366C8146633657DEF1C649F57542DCCF221E4BD304D105422886133AC99BEA8EA8M2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AD76501BDC656D067A106D1D58759EC6F300E6924293D9366C8146633657DEF1C649F57042D8C82F414EC615890A4630981423D599E8A8MDE" TargetMode="External"/><Relationship Id="rId23" Type="http://schemas.openxmlformats.org/officeDocument/2006/relationships/hyperlink" Target="consultantplus://offline/ref=EFAD76501BDC656D067A106D1D58759EC6F300E6924293D9366C8146633657DEF1C649F07243DDC570445BD74D860E5E2E9F0D3FD79BAEMBE" TargetMode="External"/><Relationship Id="rId28" Type="http://schemas.openxmlformats.org/officeDocument/2006/relationships/hyperlink" Target="consultantplus://offline/ref=EFAD76501BDC656D067A106D1D58759EC6F300E6924293D9366C8146633657DEF1C649F77543D4C570445BD74D860E5E2E9F0D3FD79BAEMBE" TargetMode="External"/><Relationship Id="rId36" Type="http://schemas.openxmlformats.org/officeDocument/2006/relationships/hyperlink" Target="consultantplus://offline/ref=EFAD76501BDC656D067A106D1D58759EC6FE06E4944993D9366C8146633657DEF1C649F57542DDC8221E4BD304D105422886133AC99BEA8EA8M2E" TargetMode="External"/><Relationship Id="rId10" Type="http://schemas.openxmlformats.org/officeDocument/2006/relationships/hyperlink" Target="consultantplus://offline/ref=EFAD76501BDC656D067A106D1D58759EC6F904E9934A93D9366C8146633657DEF1C649F57542D8CF241E4BD304D105422886133AC99BEA8EA8M2E" TargetMode="External"/><Relationship Id="rId19" Type="http://schemas.openxmlformats.org/officeDocument/2006/relationships/hyperlink" Target="consultantplus://offline/ref=EFAD76501BDC656D067A106D1D58759EC6F300E6924293D9366C8146633657DEF1C649F57543D9CB231E4BD304D105422886133AC99BEA8EA8M2E" TargetMode="External"/><Relationship Id="rId31" Type="http://schemas.openxmlformats.org/officeDocument/2006/relationships/hyperlink" Target="consultantplus://offline/ref=EFAD76501BDC656D067A106D1D58759EC6F300E6924293D9366C8146633657DEF1C649F57543D9CD211E4BD304D105422886133AC99BEA8EA8M2E" TargetMode="External"/><Relationship Id="rId44" Type="http://schemas.openxmlformats.org/officeDocument/2006/relationships/hyperlink" Target="consultantplus://offline/ref=EFAD76501BDC656D067A106D1D58759EC6FE06E4944993D9366C8146633657DEF1C649F57542DCCA241E4BD304D105422886133AC99BEA8EA8M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FAD76501BDC656D067A106D1D58759EC6F300E6924293D9366C8146633657DEF1C649F57C4BD5CB2F414EC615890A4630981423D599E8A8MDE" TargetMode="External"/><Relationship Id="rId22" Type="http://schemas.openxmlformats.org/officeDocument/2006/relationships/hyperlink" Target="consultantplus://offline/ref=EFAD76501BDC656D067A106D1D58759EC6F300E6924293D9366C8146633657DEF1C649F07242D4C570445BD74D860E5E2E9F0D3FD79BAEMBE" TargetMode="External"/><Relationship Id="rId27" Type="http://schemas.openxmlformats.org/officeDocument/2006/relationships/hyperlink" Target="consultantplus://offline/ref=EFAD76501BDC656D067A106D1D58759EC6F300E6924293D9366C8146633657DEF1C649F57640D9CB2F414EC615890A4630981423D599E8A8MDE" TargetMode="External"/><Relationship Id="rId30" Type="http://schemas.openxmlformats.org/officeDocument/2006/relationships/hyperlink" Target="consultantplus://offline/ref=EFAD76501BDC656D067A106D1D58759EC6F300E6924293D9366C8146633657DEF1C649F57C4BD5C92F414EC615890A4630981423D599E8A8MDE" TargetMode="External"/><Relationship Id="rId35" Type="http://schemas.openxmlformats.org/officeDocument/2006/relationships/hyperlink" Target="consultantplus://offline/ref=EFAD76501BDC656D067A106D1D58759EC6FE06E4944993D9366C8146633657DEF1C649F67E168C8A71181D845E840F5E2C9811A3MCE" TargetMode="External"/><Relationship Id="rId43" Type="http://schemas.openxmlformats.org/officeDocument/2006/relationships/hyperlink" Target="consultantplus://offline/ref=EFAD76501BDC656D067A106D1D58759EC6FE06E4944993D9366C8146633657DEF1C649F57542DDCC241E4BD304D105422886133AC99BEA8EA8M2E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DF12-F3ED-4755-865C-B9F3A7BC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2021-07-26T04:19:00Z</dcterms:created>
  <dcterms:modified xsi:type="dcterms:W3CDTF">2021-07-26T04:19:00Z</dcterms:modified>
</cp:coreProperties>
</file>